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B5" w:rsidRPr="008154DE" w:rsidRDefault="004D49B5" w:rsidP="004D49B5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54DE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</w:t>
      </w:r>
    </w:p>
    <w:p w:rsidR="004D49B5" w:rsidRPr="008154DE" w:rsidRDefault="004D49B5" w:rsidP="004D49B5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r w:rsidRPr="008154DE">
        <w:rPr>
          <w:bCs/>
          <w:sz w:val="28"/>
          <w:szCs w:val="28"/>
        </w:rPr>
        <w:t>сельского поселения «</w:t>
      </w:r>
      <w:proofErr w:type="spellStart"/>
      <w:r w:rsidRPr="008154DE">
        <w:rPr>
          <w:bCs/>
          <w:sz w:val="28"/>
          <w:szCs w:val="28"/>
        </w:rPr>
        <w:t>Бомское</w:t>
      </w:r>
      <w:proofErr w:type="spellEnd"/>
      <w:r w:rsidRPr="008154DE">
        <w:rPr>
          <w:bCs/>
          <w:sz w:val="28"/>
          <w:szCs w:val="28"/>
        </w:rPr>
        <w:t xml:space="preserve">» </w:t>
      </w:r>
    </w:p>
    <w:p w:rsidR="004D49B5" w:rsidRPr="008154DE" w:rsidRDefault="004D49B5" w:rsidP="004D49B5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proofErr w:type="spellStart"/>
      <w:r w:rsidRPr="008154DE">
        <w:rPr>
          <w:bCs/>
          <w:sz w:val="28"/>
          <w:szCs w:val="28"/>
        </w:rPr>
        <w:t>Мухоршибирского</w:t>
      </w:r>
      <w:proofErr w:type="spellEnd"/>
      <w:r w:rsidRPr="008154DE">
        <w:rPr>
          <w:bCs/>
          <w:sz w:val="28"/>
          <w:szCs w:val="28"/>
        </w:rPr>
        <w:t xml:space="preserve"> района Республики Бурятия</w:t>
      </w:r>
    </w:p>
    <w:p w:rsidR="004D49B5" w:rsidRDefault="004D49B5" w:rsidP="004D49B5">
      <w:pPr>
        <w:ind w:left="57" w:right="-57"/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4D49B5" w:rsidRDefault="004D49B5" w:rsidP="004D49B5">
      <w:pPr>
        <w:ind w:left="57" w:right="-57"/>
        <w:jc w:val="center"/>
      </w:pPr>
      <w:r>
        <w:t xml:space="preserve"> ул. </w:t>
      </w:r>
      <w:proofErr w:type="gramStart"/>
      <w:r>
        <w:t>Советская</w:t>
      </w:r>
      <w:proofErr w:type="gramEnd"/>
      <w:r>
        <w:t xml:space="preserve"> дом 2</w:t>
      </w:r>
    </w:p>
    <w:p w:rsidR="004D49B5" w:rsidRDefault="004D49B5" w:rsidP="004D49B5">
      <w:pPr>
        <w:ind w:left="57" w:right="-57"/>
        <w:jc w:val="center"/>
      </w:pPr>
      <w:r>
        <w:t>телефон/факс 8 (30143) 25-125</w:t>
      </w:r>
    </w:p>
    <w:p w:rsidR="004D49B5" w:rsidRDefault="004D49B5" w:rsidP="004D49B5">
      <w:pPr>
        <w:ind w:left="57" w:right="-57"/>
        <w:jc w:val="center"/>
      </w:pPr>
    </w:p>
    <w:p w:rsidR="004D49B5" w:rsidRDefault="004D49B5" w:rsidP="004D49B5">
      <w:pPr>
        <w:ind w:left="57" w:right="-57"/>
        <w:jc w:val="center"/>
      </w:pPr>
      <w:r>
        <w:t xml:space="preserve">РЕШЕНИЕ </w:t>
      </w:r>
    </w:p>
    <w:p w:rsidR="004D49B5" w:rsidRDefault="004D49B5" w:rsidP="004D49B5">
      <w:pPr>
        <w:ind w:left="57" w:right="-57"/>
        <w:jc w:val="center"/>
      </w:pPr>
    </w:p>
    <w:p w:rsidR="004D49B5" w:rsidRDefault="004D49B5" w:rsidP="004D49B5">
      <w:pPr>
        <w:rPr>
          <w:b/>
          <w:sz w:val="24"/>
          <w:szCs w:val="24"/>
        </w:rPr>
      </w:pPr>
      <w:r>
        <w:t>Улус Бом</w:t>
      </w:r>
      <w:r>
        <w:tab/>
      </w:r>
      <w:r>
        <w:tab/>
      </w:r>
      <w:r>
        <w:tab/>
      </w:r>
      <w:r>
        <w:tab/>
        <w:t xml:space="preserve">          №            </w:t>
      </w:r>
      <w:r>
        <w:tab/>
        <w:t>от «</w:t>
      </w:r>
      <w:r>
        <w:softHyphen/>
      </w:r>
      <w:r>
        <w:softHyphen/>
      </w:r>
      <w:r>
        <w:softHyphen/>
      </w:r>
      <w:r>
        <w:softHyphen/>
        <w:t>____»_______ 2018 г</w:t>
      </w:r>
    </w:p>
    <w:p w:rsidR="004D49B5" w:rsidRDefault="004D49B5" w:rsidP="004D49B5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4D49B5" w:rsidRDefault="004D49B5" w:rsidP="004D49B5">
      <w:pPr>
        <w:pStyle w:val="p7"/>
        <w:rPr>
          <w:sz w:val="28"/>
          <w:szCs w:val="28"/>
        </w:rPr>
      </w:pPr>
      <w:r>
        <w:rPr>
          <w:sz w:val="28"/>
          <w:szCs w:val="28"/>
        </w:rPr>
        <w:t>О проекте</w:t>
      </w:r>
      <w:r w:rsidRPr="00CB7229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                                                                   </w:t>
      </w:r>
      <w:r w:rsidRPr="00CB7229">
        <w:rPr>
          <w:sz w:val="28"/>
          <w:szCs w:val="28"/>
        </w:rPr>
        <w:t>о внесении изменений и дополнений в Устав</w:t>
      </w:r>
      <w:r>
        <w:rPr>
          <w:sz w:val="28"/>
          <w:szCs w:val="28"/>
        </w:rPr>
        <w:t xml:space="preserve">                                             </w:t>
      </w:r>
      <w:r w:rsidRPr="00CB7229">
        <w:rPr>
          <w:sz w:val="28"/>
          <w:szCs w:val="28"/>
        </w:rPr>
        <w:t>муниципального образования сельского поселения</w:t>
      </w:r>
      <w:r>
        <w:rPr>
          <w:sz w:val="28"/>
          <w:szCs w:val="28"/>
        </w:rPr>
        <w:t xml:space="preserve">                              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</w:t>
      </w:r>
    </w:p>
    <w:p w:rsidR="004D49B5" w:rsidRDefault="004D49B5" w:rsidP="004D49B5">
      <w:pPr>
        <w:ind w:left="57" w:right="-57"/>
      </w:pPr>
    </w:p>
    <w:p w:rsidR="004D49B5" w:rsidRDefault="004D49B5" w:rsidP="004D49B5">
      <w:pPr>
        <w:ind w:left="57" w:right="-57"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t>Бом</w:t>
      </w:r>
      <w:r>
        <w:rPr>
          <w:bCs/>
        </w:rPr>
        <w:t>ское</w:t>
      </w:r>
      <w:proofErr w:type="spellEnd"/>
      <w:r>
        <w:rPr>
          <w:bCs/>
        </w:rPr>
        <w:t>»</w:t>
      </w:r>
      <w:r>
        <w:t xml:space="preserve"> в соответствие с действующим законодательством, Совет депутатов сельского поселения</w:t>
      </w:r>
    </w:p>
    <w:p w:rsidR="004D49B5" w:rsidRDefault="004D49B5" w:rsidP="004D49B5">
      <w:pPr>
        <w:ind w:left="57" w:right="-57" w:firstLine="708"/>
        <w:jc w:val="center"/>
      </w:pPr>
      <w:r>
        <w:t>РЕШИЛ:</w:t>
      </w:r>
    </w:p>
    <w:p w:rsidR="004D49B5" w:rsidRDefault="004D49B5" w:rsidP="004D49B5">
      <w:pPr>
        <w:ind w:left="57" w:right="-57" w:firstLine="708"/>
        <w:jc w:val="both"/>
        <w:rPr>
          <w:spacing w:val="-4"/>
        </w:rPr>
      </w:pPr>
      <w:r>
        <w:t xml:space="preserve">1. </w:t>
      </w:r>
      <w:proofErr w:type="gramStart"/>
      <w:r>
        <w:t>Внести в Устав муниципального образования сельского поселения «</w:t>
      </w:r>
      <w:proofErr w:type="spellStart"/>
      <w:r>
        <w:t>Бомское</w:t>
      </w:r>
      <w:proofErr w:type="spellEnd"/>
      <w:r>
        <w:t xml:space="preserve">» </w:t>
      </w:r>
      <w:proofErr w:type="spellStart"/>
      <w:r>
        <w:t>Мухоршибирского</w:t>
      </w:r>
      <w:proofErr w:type="spellEnd"/>
      <w:r>
        <w:t xml:space="preserve"> </w:t>
      </w:r>
      <w:r>
        <w:rPr>
          <w:spacing w:val="-4"/>
        </w:rPr>
        <w:t>района, принятый решением Советом депутатов от    04.07.2008 №68 (в редакции решений Совета депутатов от 26.11.2009 №29,  от 06.10.2010 №46, от 14.11.2011 №68, от 11.03.2013 №104, от 19.07.2013г.№110, от 12.12.2013 №12, от 19.12.2014 №29, от 21.12.2015 №42, от 19.12.2016г.№60,от 31.07.2017г.№69, от 09.01.2018г. №76, от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4"/>
        </w:rPr>
        <w:t>27.02.2018г. №78</w:t>
      </w:r>
      <w:r>
        <w:rPr>
          <w:spacing w:val="-3"/>
        </w:rPr>
        <w:t xml:space="preserve">)  </w:t>
      </w:r>
      <w:r>
        <w:rPr>
          <w:spacing w:val="-4"/>
        </w:rPr>
        <w:t xml:space="preserve"> </w:t>
      </w:r>
      <w:proofErr w:type="gramEnd"/>
    </w:p>
    <w:p w:rsidR="004D49B5" w:rsidRDefault="004D49B5" w:rsidP="004D49B5">
      <w:pPr>
        <w:ind w:left="57" w:right="-57" w:firstLine="708"/>
        <w:jc w:val="both"/>
      </w:pPr>
      <w:r>
        <w:t>следующие изменения:</w:t>
      </w:r>
    </w:p>
    <w:p w:rsidR="004D49B5" w:rsidRDefault="004D49B5" w:rsidP="004D49B5">
      <w:pPr>
        <w:ind w:firstLine="708"/>
        <w:jc w:val="both"/>
      </w:pPr>
      <w:r>
        <w:t>1.1. Пункт 9 части 1 статьи 2 изложить в следующей редакции:</w:t>
      </w:r>
    </w:p>
    <w:p w:rsidR="004D49B5" w:rsidRDefault="004D49B5" w:rsidP="004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D49B5" w:rsidRDefault="004D49B5" w:rsidP="004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Пункт 11 части 1 статьи 3 признать утратившим силу.</w:t>
      </w:r>
    </w:p>
    <w:p w:rsidR="004D49B5" w:rsidRDefault="004D49B5" w:rsidP="004D49B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статье 13:</w:t>
      </w:r>
    </w:p>
    <w:p w:rsidR="004D49B5" w:rsidRDefault="004D49B5" w:rsidP="004D49B5">
      <w:pPr>
        <w:ind w:left="1134" w:hanging="414"/>
        <w:jc w:val="both"/>
        <w:rPr>
          <w:rFonts w:eastAsia="Times New Roman"/>
        </w:rPr>
      </w:pPr>
      <w:r>
        <w:t>а)  Наименование изложить в следующей редакции:</w:t>
      </w:r>
    </w:p>
    <w:p w:rsidR="004D49B5" w:rsidRDefault="004D49B5" w:rsidP="004D49B5">
      <w:pPr>
        <w:ind w:left="1134" w:hanging="414"/>
        <w:jc w:val="both"/>
        <w:rPr>
          <w:bCs/>
        </w:rPr>
      </w:pPr>
      <w:r>
        <w:t xml:space="preserve">«Статья 13. </w:t>
      </w:r>
      <w:r>
        <w:rPr>
          <w:bCs/>
        </w:rPr>
        <w:t>Публичные слушания, общественные обсуждения»;</w:t>
      </w:r>
    </w:p>
    <w:p w:rsidR="004D49B5" w:rsidRDefault="004D49B5" w:rsidP="004D49B5">
      <w:pPr>
        <w:ind w:left="1134" w:hanging="414"/>
        <w:jc w:val="both"/>
        <w:rPr>
          <w:bCs/>
        </w:rPr>
      </w:pPr>
      <w:r>
        <w:rPr>
          <w:bCs/>
        </w:rPr>
        <w:t>б) Дополнить частью 5 следующего содержания:</w:t>
      </w:r>
    </w:p>
    <w:p w:rsidR="004D49B5" w:rsidRDefault="004D49B5" w:rsidP="004D49B5">
      <w:pPr>
        <w:ind w:firstLine="720"/>
        <w:jc w:val="both"/>
        <w:rPr>
          <w:bCs/>
        </w:rPr>
      </w:pPr>
      <w:r>
        <w:rPr>
          <w:bCs/>
        </w:rPr>
        <w:t>«</w:t>
      </w:r>
      <w:r>
        <w:t xml:space="preserve">5. </w:t>
      </w:r>
      <w:proofErr w:type="gramStart"/>
      <w:r>
        <w:t xml:space="preserve">По проектам генеральных планов, проектам правил землепользования и застройки, проектам планировки территории, проектам </w:t>
      </w:r>
      <w:r>
        <w:lastRenderedPageBreak/>
        <w:t>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</w:t>
      </w:r>
      <w:proofErr w:type="gramStart"/>
      <w:r>
        <w:t>.».</w:t>
      </w:r>
      <w:proofErr w:type="gramEnd"/>
    </w:p>
    <w:p w:rsidR="004D49B5" w:rsidRDefault="004D49B5" w:rsidP="004D49B5">
      <w:pPr>
        <w:ind w:left="57" w:right="-57" w:firstLine="709"/>
        <w:jc w:val="both"/>
        <w:rPr>
          <w:rStyle w:val="a5"/>
          <w:b w:val="0"/>
        </w:rPr>
      </w:pPr>
      <w:r>
        <w:t xml:space="preserve">1.4. </w:t>
      </w:r>
      <w:r>
        <w:rPr>
          <w:rStyle w:val="a5"/>
          <w:b w:val="0"/>
        </w:rPr>
        <w:t>часть 3 статьи 20 изложить в следующей редакции:</w:t>
      </w:r>
    </w:p>
    <w:p w:rsidR="004D49B5" w:rsidRDefault="004D49B5" w:rsidP="004D49B5">
      <w:pPr>
        <w:ind w:left="57" w:right="-57" w:firstLine="709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«3. Депутаты Совета депутатов </w:t>
      </w:r>
      <w:r>
        <w:t>осуществляют свои полномочия на непостоянной основе</w:t>
      </w:r>
      <w:proofErr w:type="gramStart"/>
      <w:r>
        <w:t>.»;</w:t>
      </w:r>
      <w:r>
        <w:rPr>
          <w:rStyle w:val="a5"/>
          <w:b w:val="0"/>
        </w:rPr>
        <w:t xml:space="preserve"> </w:t>
      </w:r>
    </w:p>
    <w:p w:rsidR="004D49B5" w:rsidRDefault="004D49B5" w:rsidP="004D49B5">
      <w:pPr>
        <w:ind w:firstLine="708"/>
        <w:jc w:val="both"/>
      </w:pPr>
      <w:proofErr w:type="gramEnd"/>
      <w:r>
        <w:t>1.5. Часть 1 статьи 21 дополнить пунктом 16 следующего содержания:</w:t>
      </w:r>
    </w:p>
    <w:p w:rsidR="004D49B5" w:rsidRDefault="004D49B5" w:rsidP="004D49B5">
      <w:pPr>
        <w:ind w:firstLine="709"/>
        <w:jc w:val="both"/>
      </w:pPr>
      <w:r>
        <w:t>«16) утверждение правил благоустройства территории муниципального образования;»;</w:t>
      </w:r>
    </w:p>
    <w:p w:rsidR="004D49B5" w:rsidRDefault="004D49B5" w:rsidP="004D49B5">
      <w:pPr>
        <w:ind w:firstLine="709"/>
        <w:jc w:val="both"/>
        <w:rPr>
          <w:rFonts w:eastAsia="Times New Roman"/>
        </w:rPr>
      </w:pPr>
      <w:r>
        <w:rPr>
          <w:rStyle w:val="a5"/>
          <w:b w:val="0"/>
        </w:rPr>
        <w:t>1.6. ч</w:t>
      </w:r>
      <w:r>
        <w:t xml:space="preserve">асти 4-8 статьи 22 </w:t>
      </w:r>
      <w:r>
        <w:rPr>
          <w:rStyle w:val="a5"/>
          <w:b w:val="0"/>
        </w:rPr>
        <w:t>изложить в следующей редакции:</w:t>
      </w:r>
    </w:p>
    <w:p w:rsidR="004D49B5" w:rsidRDefault="004D49B5" w:rsidP="004D49B5">
      <w:pPr>
        <w:shd w:val="clear" w:color="auto" w:fill="FFFFFF"/>
        <w:tabs>
          <w:tab w:val="left" w:pos="595"/>
        </w:tabs>
        <w:ind w:firstLine="709"/>
        <w:jc w:val="both"/>
        <w:rPr>
          <w:color w:val="000000"/>
        </w:rPr>
      </w:pPr>
      <w:r>
        <w:t xml:space="preserve">«4. </w:t>
      </w:r>
      <w:r>
        <w:rPr>
          <w:color w:val="000000"/>
        </w:rPr>
        <w:t>Председатель Совета депутатов поселения избирается из состава депутатов в порядке, предусмотренном Регламентом Совета депутатов, и осуществляет свою деятельность на непостоянной основе.</w:t>
      </w:r>
    </w:p>
    <w:p w:rsidR="004D49B5" w:rsidRDefault="004D49B5" w:rsidP="004D49B5">
      <w:pPr>
        <w:shd w:val="clear" w:color="auto" w:fill="FFFFFF"/>
        <w:ind w:left="91" w:right="5" w:firstLine="618"/>
        <w:jc w:val="both"/>
      </w:pPr>
      <w:r>
        <w:rPr>
          <w:color w:val="000000"/>
        </w:rPr>
        <w:t xml:space="preserve">5. Председатель Совета депутатов поселения руководит работой Совета депутатов, организует процесс подготовки и принятия решений Совета депутатов, издает постановления и распоряжения по вопросам </w:t>
      </w:r>
      <w:proofErr w:type="gramStart"/>
      <w:r>
        <w:rPr>
          <w:color w:val="000000"/>
        </w:rPr>
        <w:t>организации деятельности Совета депутатов поселения</w:t>
      </w:r>
      <w:proofErr w:type="gramEnd"/>
      <w:r>
        <w:rPr>
          <w:color w:val="000000"/>
        </w:rPr>
        <w:t>.</w:t>
      </w:r>
    </w:p>
    <w:p w:rsidR="004D49B5" w:rsidRDefault="004D49B5" w:rsidP="004D49B5">
      <w:pPr>
        <w:shd w:val="clear" w:color="auto" w:fill="FFFFFF"/>
        <w:tabs>
          <w:tab w:val="left" w:pos="643"/>
        </w:tabs>
        <w:ind w:left="427" w:firstLine="282"/>
        <w:jc w:val="both"/>
      </w:pPr>
      <w:r>
        <w:rPr>
          <w:color w:val="000000"/>
        </w:rPr>
        <w:t xml:space="preserve">6. </w:t>
      </w:r>
      <w:r>
        <w:rPr>
          <w:color w:val="000000"/>
        </w:rPr>
        <w:tab/>
        <w:t>Председатель Совета депутатов поселения:</w:t>
      </w:r>
    </w:p>
    <w:p w:rsidR="004D49B5" w:rsidRDefault="004D49B5" w:rsidP="004D49B5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86" w:firstLine="350"/>
        <w:jc w:val="both"/>
        <w:rPr>
          <w:color w:val="000000"/>
        </w:rPr>
      </w:pPr>
      <w:r>
        <w:rPr>
          <w:color w:val="000000"/>
        </w:rPr>
        <w:t>осуществляет руководство подготовкой заседаний Совета депутатов поселения и вопросов, вносимых на рассмотрение Совета депутатов;</w:t>
      </w:r>
    </w:p>
    <w:p w:rsidR="004D49B5" w:rsidRDefault="004D49B5" w:rsidP="004D49B5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86" w:firstLine="350"/>
        <w:jc w:val="both"/>
        <w:rPr>
          <w:color w:val="000000"/>
        </w:rPr>
      </w:pPr>
      <w:r>
        <w:rPr>
          <w:color w:val="000000"/>
        </w:rPr>
        <w:t>созывает заседания Совета депутатов, доводит до сведения депутатов время и место их проведения, а также проект повестки дня;</w:t>
      </w:r>
    </w:p>
    <w:p w:rsidR="004D49B5" w:rsidRDefault="004D49B5" w:rsidP="004D49B5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437"/>
        <w:jc w:val="both"/>
        <w:rPr>
          <w:color w:val="000000"/>
        </w:rPr>
      </w:pPr>
      <w:r>
        <w:rPr>
          <w:color w:val="000000"/>
        </w:rPr>
        <w:t>ведет заседания Совета депутатов поселения;</w:t>
      </w:r>
    </w:p>
    <w:p w:rsidR="004D49B5" w:rsidRDefault="004D49B5" w:rsidP="004D49B5">
      <w:pPr>
        <w:shd w:val="clear" w:color="auto" w:fill="FFFFFF"/>
        <w:tabs>
          <w:tab w:val="left" w:pos="538"/>
        </w:tabs>
        <w:ind w:firstLine="437"/>
        <w:jc w:val="both"/>
      </w:pPr>
      <w:r>
        <w:rPr>
          <w:color w:val="000000"/>
        </w:rPr>
        <w:t>-</w:t>
      </w:r>
      <w:r>
        <w:rPr>
          <w:color w:val="000000"/>
        </w:rPr>
        <w:tab/>
        <w:t>оказывает содействие депутатам Совета в осуществлении ими своих полномочий, организует обеспечение их необходимой информацией;</w:t>
      </w:r>
    </w:p>
    <w:p w:rsidR="004D49B5" w:rsidRDefault="004D49B5" w:rsidP="004D49B5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91" w:firstLine="346"/>
        <w:jc w:val="both"/>
        <w:rPr>
          <w:color w:val="000000"/>
        </w:rPr>
      </w:pPr>
      <w:r>
        <w:rPr>
          <w:color w:val="000000"/>
        </w:rPr>
        <w:t>принимает меры по обеспечению гласности и учету общественного мнения в работе Совета депутатов поселения;</w:t>
      </w:r>
    </w:p>
    <w:p w:rsidR="004D49B5" w:rsidRDefault="004D49B5" w:rsidP="004D49B5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91" w:firstLine="346"/>
        <w:jc w:val="both"/>
        <w:rPr>
          <w:color w:val="000000"/>
        </w:rPr>
      </w:pPr>
      <w:r>
        <w:rPr>
          <w:color w:val="000000"/>
        </w:rPr>
        <w:t>подписывает протоколы заседаний и другие документы Совета депутатов поселения;</w:t>
      </w:r>
    </w:p>
    <w:p w:rsidR="004D49B5" w:rsidRDefault="004D49B5" w:rsidP="004D49B5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91" w:firstLine="346"/>
        <w:jc w:val="both"/>
        <w:rPr>
          <w:color w:val="000000"/>
        </w:rPr>
      </w:pPr>
      <w:r>
        <w:rPr>
          <w:color w:val="000000"/>
        </w:rPr>
        <w:t xml:space="preserve"> издает постановления и распоряжения по вопросам организации деятельности Совета депутатов поселения, подписывает решения Совета депутатов, не имеющие нормативного характера;</w:t>
      </w:r>
    </w:p>
    <w:p w:rsidR="004D49B5" w:rsidRDefault="004D49B5" w:rsidP="004D49B5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91" w:firstLine="346"/>
        <w:jc w:val="both"/>
        <w:rPr>
          <w:color w:val="000000"/>
        </w:rPr>
      </w:pPr>
      <w:r>
        <w:rPr>
          <w:color w:val="000000"/>
        </w:rPr>
        <w:t>организует прием граждан, рассмотрение их обращений, заявлений и жалоб;</w:t>
      </w:r>
    </w:p>
    <w:p w:rsidR="004D49B5" w:rsidRDefault="004D49B5" w:rsidP="004D49B5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37"/>
        <w:jc w:val="both"/>
        <w:rPr>
          <w:color w:val="000000"/>
        </w:rPr>
      </w:pPr>
      <w:r>
        <w:rPr>
          <w:color w:val="000000"/>
        </w:rPr>
        <w:lastRenderedPageBreak/>
        <w:t>координирует деятельность постоянных комиссий, депутатских групп;</w:t>
      </w:r>
    </w:p>
    <w:p w:rsidR="004D49B5" w:rsidRDefault="004D49B5" w:rsidP="004D49B5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91" w:firstLine="346"/>
        <w:jc w:val="both"/>
        <w:rPr>
          <w:color w:val="000000"/>
        </w:rPr>
      </w:pPr>
      <w:r>
        <w:rPr>
          <w:color w:val="000000"/>
        </w:rPr>
        <w:t>открывает и закрывает расчетные счета районного Совета депутатов в банках;</w:t>
      </w:r>
    </w:p>
    <w:p w:rsidR="004D49B5" w:rsidRDefault="004D49B5" w:rsidP="004D49B5">
      <w:pPr>
        <w:shd w:val="clear" w:color="auto" w:fill="FFFFFF"/>
        <w:tabs>
          <w:tab w:val="left" w:pos="547"/>
        </w:tabs>
        <w:ind w:left="91" w:firstLine="346"/>
        <w:jc w:val="both"/>
      </w:pPr>
      <w:r>
        <w:rPr>
          <w:color w:val="000000"/>
        </w:rPr>
        <w:t>-</w:t>
      </w:r>
      <w:r>
        <w:rPr>
          <w:color w:val="000000"/>
        </w:rPr>
        <w:tab/>
        <w:t>осуществляет иные полномочия в соответствии с регламентом Совета депутатов поселения.</w:t>
      </w:r>
    </w:p>
    <w:p w:rsidR="004D49B5" w:rsidRDefault="004D49B5" w:rsidP="004D49B5">
      <w:pPr>
        <w:shd w:val="clear" w:color="auto" w:fill="FFFFFF"/>
        <w:tabs>
          <w:tab w:val="left" w:pos="643"/>
        </w:tabs>
        <w:ind w:left="91" w:firstLine="336"/>
        <w:jc w:val="both"/>
        <w:rPr>
          <w:color w:val="000000"/>
        </w:rPr>
      </w:pPr>
      <w:r>
        <w:rPr>
          <w:color w:val="000000"/>
        </w:rPr>
        <w:t xml:space="preserve"> 7.</w:t>
      </w:r>
      <w:r>
        <w:rPr>
          <w:color w:val="000000"/>
        </w:rPr>
        <w:tab/>
        <w:t xml:space="preserve"> В случае </w:t>
      </w:r>
      <w:proofErr w:type="gramStart"/>
      <w:r>
        <w:rPr>
          <w:color w:val="000000"/>
        </w:rPr>
        <w:t>отсутствия председателя Совета депутатов поселения</w:t>
      </w:r>
      <w:proofErr w:type="gramEnd"/>
      <w:r>
        <w:rPr>
          <w:color w:val="000000"/>
        </w:rPr>
        <w:t xml:space="preserve"> или невозможности исполнения им должностных обязанностей его полномочия осуществляет заместитель председателя Совета депутатов поселения.</w:t>
      </w:r>
    </w:p>
    <w:p w:rsidR="004D49B5" w:rsidRDefault="004D49B5" w:rsidP="004D49B5">
      <w:pPr>
        <w:ind w:firstLine="540"/>
        <w:jc w:val="both"/>
        <w:rPr>
          <w:color w:val="000000"/>
        </w:rPr>
      </w:pPr>
      <w:r>
        <w:t xml:space="preserve">8. Порядок проведения заседаний и иные вопросы </w:t>
      </w:r>
      <w:proofErr w:type="gramStart"/>
      <w:r>
        <w:t>организации деятельности Совета депутатов поселения</w:t>
      </w:r>
      <w:proofErr w:type="gramEnd"/>
      <w:r>
        <w:t xml:space="preserve"> устанавливаются Регламентом Совета, принимаемым Советом депутатов поселения в соответствии с федеральными и республиканскими законами, настоящим Уставом.</w:t>
      </w:r>
      <w:r>
        <w:rPr>
          <w:color w:val="000000"/>
        </w:rPr>
        <w:t>»;</w:t>
      </w:r>
    </w:p>
    <w:p w:rsidR="004D49B5" w:rsidRDefault="004D49B5" w:rsidP="004D49B5">
      <w:pPr>
        <w:ind w:firstLine="540"/>
        <w:jc w:val="both"/>
        <w:rPr>
          <w:color w:val="000000"/>
        </w:rPr>
      </w:pPr>
      <w:r>
        <w:rPr>
          <w:color w:val="000000"/>
        </w:rPr>
        <w:t>1.7. В статье 23:</w:t>
      </w:r>
    </w:p>
    <w:p w:rsidR="004D49B5" w:rsidRDefault="004D49B5" w:rsidP="004D49B5">
      <w:pPr>
        <w:ind w:firstLine="540"/>
        <w:jc w:val="both"/>
        <w:rPr>
          <w:color w:val="000000"/>
        </w:rPr>
      </w:pPr>
      <w:r>
        <w:rPr>
          <w:color w:val="000000"/>
        </w:rPr>
        <w:t>а) часть 2 признать утратившей силу;</w:t>
      </w:r>
    </w:p>
    <w:p w:rsidR="004D49B5" w:rsidRDefault="004D49B5" w:rsidP="004D49B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б) в части 6 исключить слова: «,за исключением </w:t>
      </w:r>
      <w:proofErr w:type="gramStart"/>
      <w:r>
        <w:rPr>
          <w:color w:val="000000"/>
        </w:rPr>
        <w:t>полномочий председателя Совета депутатов поселения</w:t>
      </w:r>
      <w:proofErr w:type="gramEnd"/>
      <w:r>
        <w:rPr>
          <w:color w:val="000000"/>
        </w:rPr>
        <w:t>,»;</w:t>
      </w:r>
    </w:p>
    <w:p w:rsidR="004D49B5" w:rsidRDefault="004D49B5" w:rsidP="004D49B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б) в части 10 исключить слова: «,за исключением </w:t>
      </w:r>
      <w:proofErr w:type="gramStart"/>
      <w:r>
        <w:rPr>
          <w:color w:val="000000"/>
        </w:rPr>
        <w:t>полномочий председателя Совета депутатов поселения</w:t>
      </w:r>
      <w:proofErr w:type="gramEnd"/>
      <w:r>
        <w:rPr>
          <w:color w:val="000000"/>
        </w:rPr>
        <w:t>,»;</w:t>
      </w:r>
    </w:p>
    <w:p w:rsidR="004D49B5" w:rsidRDefault="004D49B5" w:rsidP="004D49B5">
      <w:pPr>
        <w:ind w:firstLine="540"/>
        <w:jc w:val="both"/>
        <w:rPr>
          <w:color w:val="000000"/>
        </w:rPr>
      </w:pPr>
      <w:r>
        <w:rPr>
          <w:color w:val="000000"/>
        </w:rPr>
        <w:t>1.8. пункт 6 части 1 статьи 24 признать утратившим силу</w:t>
      </w:r>
    </w:p>
    <w:p w:rsidR="004D49B5" w:rsidRDefault="004D49B5" w:rsidP="004D49B5">
      <w:pPr>
        <w:spacing w:after="1" w:line="240" w:lineRule="atLeast"/>
        <w:ind w:firstLine="567"/>
        <w:jc w:val="both"/>
      </w:pPr>
      <w:r>
        <w:t>1.9. в пункте 2 части 6 статьи 25 слова: «садоводческого, огороднического, дачного потребительских кооперативов» исключить;</w:t>
      </w:r>
    </w:p>
    <w:p w:rsidR="004D49B5" w:rsidRDefault="004D49B5" w:rsidP="004D49B5">
      <w:pPr>
        <w:tabs>
          <w:tab w:val="left" w:pos="10065"/>
        </w:tabs>
        <w:spacing w:line="360" w:lineRule="exact"/>
        <w:ind w:firstLine="567"/>
        <w:jc w:val="both"/>
        <w:rPr>
          <w:rStyle w:val="a5"/>
          <w:rFonts w:ascii="Arial" w:hAnsi="Arial" w:cs="Arial"/>
          <w:b w:val="0"/>
        </w:rPr>
      </w:pPr>
      <w:r>
        <w:rPr>
          <w:rStyle w:val="a5"/>
          <w:b w:val="0"/>
        </w:rPr>
        <w:t>1.10. в статье 30:</w:t>
      </w:r>
    </w:p>
    <w:p w:rsidR="004D49B5" w:rsidRDefault="004D49B5" w:rsidP="004D49B5">
      <w:pPr>
        <w:tabs>
          <w:tab w:val="left" w:pos="10065"/>
        </w:tabs>
        <w:spacing w:line="360" w:lineRule="exact"/>
        <w:ind w:firstLine="567"/>
        <w:jc w:val="both"/>
        <w:rPr>
          <w:rStyle w:val="a5"/>
          <w:b w:val="0"/>
        </w:rPr>
      </w:pPr>
      <w:r>
        <w:rPr>
          <w:rStyle w:val="a5"/>
          <w:b w:val="0"/>
        </w:rPr>
        <w:t>а) в части 7 исключить второе предложение;</w:t>
      </w:r>
    </w:p>
    <w:p w:rsidR="004D49B5" w:rsidRDefault="004D49B5" w:rsidP="004D49B5">
      <w:pPr>
        <w:tabs>
          <w:tab w:val="left" w:pos="10065"/>
        </w:tabs>
        <w:spacing w:line="360" w:lineRule="exact"/>
        <w:ind w:firstLine="567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б) в первом предложении части 8 исключить слова: «, постановления и распоряжения по вопросам </w:t>
      </w:r>
      <w:proofErr w:type="gramStart"/>
      <w:r>
        <w:rPr>
          <w:rStyle w:val="a5"/>
          <w:b w:val="0"/>
        </w:rPr>
        <w:t>организации деятельности Совета депутатов поселения</w:t>
      </w:r>
      <w:proofErr w:type="gramEnd"/>
      <w:r>
        <w:rPr>
          <w:rStyle w:val="a5"/>
          <w:b w:val="0"/>
        </w:rPr>
        <w:t>»;</w:t>
      </w:r>
    </w:p>
    <w:p w:rsidR="004D49B5" w:rsidRDefault="004D49B5" w:rsidP="004D49B5">
      <w:pPr>
        <w:tabs>
          <w:tab w:val="left" w:pos="10065"/>
        </w:tabs>
        <w:spacing w:line="360" w:lineRule="exact"/>
        <w:ind w:firstLine="567"/>
        <w:jc w:val="both"/>
        <w:rPr>
          <w:rStyle w:val="a5"/>
          <w:b w:val="0"/>
        </w:rPr>
      </w:pPr>
      <w:r>
        <w:rPr>
          <w:rStyle w:val="a5"/>
          <w:b w:val="0"/>
        </w:rPr>
        <w:t>1.11. в части 3 статьи 31 исключить второе предложение;</w:t>
      </w:r>
    </w:p>
    <w:p w:rsidR="004D49B5" w:rsidRDefault="004D49B5" w:rsidP="004D49B5">
      <w:pPr>
        <w:tabs>
          <w:tab w:val="left" w:pos="10065"/>
        </w:tabs>
        <w:spacing w:line="360" w:lineRule="exact"/>
        <w:ind w:firstLine="567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1.12. в части 4 статьи 33 слова: «Главой поселения» заменить словами «председателем Совета депутатов поселения».   </w:t>
      </w:r>
    </w:p>
    <w:p w:rsidR="004D49B5" w:rsidRDefault="004D49B5" w:rsidP="004D49B5">
      <w:pPr>
        <w:ind w:firstLine="709"/>
        <w:jc w:val="both"/>
      </w:pPr>
    </w:p>
    <w:p w:rsidR="004D49B5" w:rsidRDefault="004D49B5" w:rsidP="004D49B5">
      <w:pPr>
        <w:ind w:firstLine="709"/>
        <w:jc w:val="both"/>
      </w:pPr>
      <w: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bCs/>
        </w:rPr>
        <w:t>Бомское</w:t>
      </w:r>
      <w:proofErr w:type="spellEnd"/>
      <w:r>
        <w:t>» путем его размещения на информационных стендах администрации поселения, а также на официальном сайте администрации муниципального образования  «</w:t>
      </w:r>
      <w:proofErr w:type="spellStart"/>
      <w:r>
        <w:t>Мухоршибирский</w:t>
      </w:r>
      <w:proofErr w:type="spellEnd"/>
      <w:r>
        <w:t xml:space="preserve"> район» – «</w:t>
      </w:r>
      <w:proofErr w:type="spellStart"/>
      <w:r>
        <w:t>мухоршибирский-район</w:t>
      </w:r>
      <w:proofErr w:type="gramStart"/>
      <w:r>
        <w:t>.р</w:t>
      </w:r>
      <w:proofErr w:type="gramEnd"/>
      <w:r>
        <w:t>ф</w:t>
      </w:r>
      <w:proofErr w:type="spellEnd"/>
      <w:r>
        <w:t>» (закладка – сельские поселения)».</w:t>
      </w:r>
    </w:p>
    <w:p w:rsidR="004D49B5" w:rsidRDefault="004D49B5" w:rsidP="004D49B5">
      <w:pPr>
        <w:ind w:firstLine="709"/>
        <w:jc w:val="both"/>
      </w:pPr>
      <w: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>
        <w:rPr>
          <w:bCs/>
        </w:rPr>
        <w:t>Бомское</w:t>
      </w:r>
      <w:proofErr w:type="spellEnd"/>
      <w:r>
        <w:t xml:space="preserve">» «09» июня 2018 года в 10 ч.00 мин. в здании администрации сельского поселения по адресу: </w:t>
      </w:r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  <w:r>
        <w:t>, ул. Советская</w:t>
      </w:r>
      <w:r>
        <w:rPr>
          <w:bCs/>
        </w:rPr>
        <w:t xml:space="preserve"> д. 2</w:t>
      </w:r>
      <w:r>
        <w:t xml:space="preserve">. </w:t>
      </w:r>
    </w:p>
    <w:p w:rsidR="004D49B5" w:rsidRDefault="004D49B5" w:rsidP="004D49B5">
      <w:pPr>
        <w:ind w:firstLine="709"/>
        <w:jc w:val="both"/>
      </w:pPr>
      <w:r>
        <w:lastRenderedPageBreak/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bCs/>
        </w:rPr>
        <w:t>Бомское</w:t>
      </w:r>
      <w:proofErr w:type="spellEnd"/>
      <w:r>
        <w:t xml:space="preserve">» принимаются по адресу: </w:t>
      </w:r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  <w:r>
        <w:t>, ул. Советская</w:t>
      </w:r>
      <w:r>
        <w:rPr>
          <w:bCs/>
        </w:rPr>
        <w:t xml:space="preserve"> д. 2</w:t>
      </w:r>
      <w:r>
        <w:t xml:space="preserve">. </w:t>
      </w:r>
    </w:p>
    <w:p w:rsidR="004D49B5" w:rsidRDefault="004D49B5" w:rsidP="004D49B5">
      <w:pPr>
        <w:ind w:firstLine="709"/>
        <w:jc w:val="both"/>
      </w:pPr>
    </w:p>
    <w:p w:rsidR="004D49B5" w:rsidRDefault="004D49B5" w:rsidP="004D49B5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4D49B5" w:rsidRDefault="004D49B5" w:rsidP="004D49B5">
      <w:pPr>
        <w:ind w:firstLine="709"/>
        <w:jc w:val="both"/>
      </w:pPr>
    </w:p>
    <w:p w:rsidR="004D49B5" w:rsidRDefault="004D49B5" w:rsidP="004D49B5"/>
    <w:p w:rsidR="004D49B5" w:rsidRDefault="004D49B5" w:rsidP="004D49B5"/>
    <w:p w:rsidR="004D49B5" w:rsidRPr="0095792C" w:rsidRDefault="004D49B5" w:rsidP="004D49B5">
      <w:pPr>
        <w:jc w:val="center"/>
      </w:pPr>
      <w:r w:rsidRPr="0095792C">
        <w:t>Глава  МО СП «</w:t>
      </w:r>
      <w:proofErr w:type="spellStart"/>
      <w:r w:rsidRPr="0095792C">
        <w:t>Бомское</w:t>
      </w:r>
      <w:proofErr w:type="spellEnd"/>
      <w:r w:rsidRPr="0095792C">
        <w:t xml:space="preserve">»                                               </w:t>
      </w:r>
      <w:proofErr w:type="spellStart"/>
      <w:r w:rsidRPr="0095792C">
        <w:t>Б.Б.Тыкшеев</w:t>
      </w:r>
      <w:proofErr w:type="spellEnd"/>
      <w:r w:rsidRPr="0095792C">
        <w:t xml:space="preserve">.              </w:t>
      </w:r>
      <w:r w:rsidRPr="0095792C">
        <w:tab/>
      </w:r>
    </w:p>
    <w:p w:rsidR="004D49B5" w:rsidRDefault="004D49B5" w:rsidP="004D49B5">
      <w:pPr>
        <w:jc w:val="center"/>
      </w:pPr>
    </w:p>
    <w:p w:rsidR="004D49B5" w:rsidRDefault="004D49B5" w:rsidP="004D49B5">
      <w:pPr>
        <w:rPr>
          <w:rFonts w:ascii="Arial" w:hAnsi="Arial" w:cs="Arial"/>
          <w:sz w:val="20"/>
          <w:szCs w:val="20"/>
        </w:rPr>
      </w:pPr>
    </w:p>
    <w:p w:rsidR="004D49B5" w:rsidRDefault="004D49B5" w:rsidP="004D49B5"/>
    <w:p w:rsidR="006134A2" w:rsidRDefault="006134A2"/>
    <w:sectPr w:rsidR="0061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E4C30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9B5"/>
    <w:rsid w:val="004D49B5"/>
    <w:rsid w:val="0061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B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D49B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9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7">
    <w:name w:val="p7"/>
    <w:basedOn w:val="a"/>
    <w:rsid w:val="004D49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4D49B5"/>
    <w:pPr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D4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4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4D49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6464</Characters>
  <Application>Microsoft Office Word</Application>
  <DocSecurity>0</DocSecurity>
  <Lines>53</Lines>
  <Paragraphs>15</Paragraphs>
  <ScaleCrop>false</ScaleCrop>
  <Company>Krokoz™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2018-05-31T06:02:00Z</dcterms:created>
  <dcterms:modified xsi:type="dcterms:W3CDTF">2018-05-31T06:02:00Z</dcterms:modified>
</cp:coreProperties>
</file>